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72C" w:rsidRDefault="006666C6" w:rsidP="006666C6">
      <w:pPr>
        <w:rPr>
          <w:b/>
          <w:bCs/>
          <w:sz w:val="28"/>
          <w:szCs w:val="28"/>
        </w:rPr>
      </w:pPr>
      <w:r w:rsidRPr="006666C6">
        <w:rPr>
          <w:b/>
          <w:bCs/>
          <w:sz w:val="28"/>
          <w:szCs w:val="28"/>
        </w:rPr>
        <w:t>Pillars of Islam, practicing the Islamic faith</w:t>
      </w:r>
    </w:p>
    <w:p w:rsidR="006666C6" w:rsidRDefault="006666C6" w:rsidP="006666C6">
      <w:pPr>
        <w:rPr>
          <w:b/>
          <w:bCs/>
          <w:sz w:val="28"/>
          <w:szCs w:val="28"/>
        </w:rPr>
      </w:pPr>
      <w:r>
        <w:t>The Islamic religion is based on five pillars that a Muslim must perform.</w:t>
      </w:r>
    </w:p>
    <w:tbl>
      <w:tblPr>
        <w:tblStyle w:val="TableGrid"/>
        <w:tblW w:w="0" w:type="auto"/>
        <w:tblLook w:val="04A0" w:firstRow="1" w:lastRow="0" w:firstColumn="1" w:lastColumn="0" w:noHBand="0" w:noVBand="1"/>
      </w:tblPr>
      <w:tblGrid>
        <w:gridCol w:w="1705"/>
        <w:gridCol w:w="1890"/>
        <w:gridCol w:w="5755"/>
      </w:tblGrid>
      <w:tr w:rsidR="006666C6" w:rsidTr="006666C6">
        <w:tc>
          <w:tcPr>
            <w:tcW w:w="1705" w:type="dxa"/>
          </w:tcPr>
          <w:p w:rsidR="006666C6" w:rsidRDefault="006666C6" w:rsidP="006666C6">
            <w:pPr>
              <w:jc w:val="center"/>
              <w:rPr>
                <w:b/>
                <w:bCs/>
                <w:sz w:val="28"/>
                <w:szCs w:val="28"/>
              </w:rPr>
            </w:pPr>
            <w:r>
              <w:rPr>
                <w:b/>
                <w:bCs/>
                <w:sz w:val="28"/>
                <w:szCs w:val="28"/>
              </w:rPr>
              <w:t xml:space="preserve"> 1</w:t>
            </w:r>
          </w:p>
        </w:tc>
        <w:tc>
          <w:tcPr>
            <w:tcW w:w="1890" w:type="dxa"/>
          </w:tcPr>
          <w:p w:rsidR="006666C6" w:rsidRPr="006666C6" w:rsidRDefault="006666C6" w:rsidP="006666C6">
            <w:pPr>
              <w:jc w:val="center"/>
              <w:rPr>
                <w:b/>
                <w:bCs/>
                <w:sz w:val="28"/>
                <w:szCs w:val="28"/>
              </w:rPr>
            </w:pPr>
            <w:proofErr w:type="spellStart"/>
            <w:r w:rsidRPr="006666C6">
              <w:rPr>
                <w:b/>
                <w:bCs/>
              </w:rPr>
              <w:t>Shahada</w:t>
            </w:r>
            <w:proofErr w:type="spellEnd"/>
          </w:p>
        </w:tc>
        <w:tc>
          <w:tcPr>
            <w:tcW w:w="5755" w:type="dxa"/>
          </w:tcPr>
          <w:p w:rsidR="006666C6" w:rsidRDefault="006666C6" w:rsidP="006666C6">
            <w:pPr>
              <w:jc w:val="center"/>
              <w:rPr>
                <w:b/>
                <w:bCs/>
                <w:sz w:val="28"/>
                <w:szCs w:val="28"/>
              </w:rPr>
            </w:pPr>
            <w:r>
              <w:t>Uttering (verbally saying) the creed of Islam (there is no God but Allah and Muhammad is a messenger of Allah)</w:t>
            </w:r>
          </w:p>
        </w:tc>
      </w:tr>
      <w:tr w:rsidR="006666C6" w:rsidTr="006666C6">
        <w:tc>
          <w:tcPr>
            <w:tcW w:w="1705" w:type="dxa"/>
          </w:tcPr>
          <w:p w:rsidR="006666C6" w:rsidRDefault="006666C6" w:rsidP="006666C6">
            <w:pPr>
              <w:jc w:val="center"/>
              <w:rPr>
                <w:b/>
                <w:bCs/>
                <w:sz w:val="28"/>
                <w:szCs w:val="28"/>
              </w:rPr>
            </w:pPr>
            <w:r>
              <w:rPr>
                <w:b/>
                <w:bCs/>
                <w:sz w:val="28"/>
                <w:szCs w:val="28"/>
              </w:rPr>
              <w:t xml:space="preserve"> 2</w:t>
            </w:r>
          </w:p>
        </w:tc>
        <w:tc>
          <w:tcPr>
            <w:tcW w:w="1890" w:type="dxa"/>
          </w:tcPr>
          <w:p w:rsidR="006666C6" w:rsidRPr="006666C6" w:rsidRDefault="006666C6" w:rsidP="006666C6">
            <w:pPr>
              <w:jc w:val="center"/>
              <w:rPr>
                <w:b/>
                <w:bCs/>
                <w:sz w:val="28"/>
                <w:szCs w:val="28"/>
              </w:rPr>
            </w:pPr>
            <w:proofErr w:type="spellStart"/>
            <w:r w:rsidRPr="006666C6">
              <w:rPr>
                <w:b/>
                <w:bCs/>
              </w:rPr>
              <w:t>Salat</w:t>
            </w:r>
            <w:proofErr w:type="spellEnd"/>
          </w:p>
        </w:tc>
        <w:tc>
          <w:tcPr>
            <w:tcW w:w="5755" w:type="dxa"/>
          </w:tcPr>
          <w:p w:rsidR="006666C6" w:rsidRDefault="006666C6" w:rsidP="006666C6">
            <w:pPr>
              <w:jc w:val="center"/>
              <w:rPr>
                <w:b/>
                <w:bCs/>
                <w:sz w:val="28"/>
                <w:szCs w:val="28"/>
              </w:rPr>
            </w:pPr>
            <w:r>
              <w:t>Performing daily prescribed prayers</w:t>
            </w:r>
          </w:p>
        </w:tc>
      </w:tr>
      <w:tr w:rsidR="006666C6" w:rsidTr="006666C6">
        <w:tc>
          <w:tcPr>
            <w:tcW w:w="1705" w:type="dxa"/>
          </w:tcPr>
          <w:p w:rsidR="006666C6" w:rsidRDefault="006666C6" w:rsidP="006666C6">
            <w:pPr>
              <w:jc w:val="center"/>
              <w:rPr>
                <w:b/>
                <w:bCs/>
                <w:sz w:val="28"/>
                <w:szCs w:val="28"/>
              </w:rPr>
            </w:pPr>
            <w:r>
              <w:rPr>
                <w:b/>
                <w:bCs/>
                <w:sz w:val="28"/>
                <w:szCs w:val="28"/>
              </w:rPr>
              <w:t xml:space="preserve"> 3</w:t>
            </w:r>
          </w:p>
        </w:tc>
        <w:tc>
          <w:tcPr>
            <w:tcW w:w="1890" w:type="dxa"/>
          </w:tcPr>
          <w:p w:rsidR="006666C6" w:rsidRPr="006666C6" w:rsidRDefault="006666C6" w:rsidP="006666C6">
            <w:pPr>
              <w:jc w:val="center"/>
              <w:rPr>
                <w:b/>
                <w:bCs/>
                <w:sz w:val="28"/>
                <w:szCs w:val="28"/>
              </w:rPr>
            </w:pPr>
            <w:proofErr w:type="spellStart"/>
            <w:r w:rsidRPr="006666C6">
              <w:rPr>
                <w:b/>
                <w:bCs/>
              </w:rPr>
              <w:t>Siyam</w:t>
            </w:r>
            <w:proofErr w:type="spellEnd"/>
          </w:p>
        </w:tc>
        <w:tc>
          <w:tcPr>
            <w:tcW w:w="5755" w:type="dxa"/>
          </w:tcPr>
          <w:p w:rsidR="006666C6" w:rsidRDefault="006666C6" w:rsidP="006666C6">
            <w:pPr>
              <w:jc w:val="center"/>
              <w:rPr>
                <w:b/>
                <w:bCs/>
                <w:sz w:val="28"/>
                <w:szCs w:val="28"/>
              </w:rPr>
            </w:pPr>
            <w:r>
              <w:t>Fasting the lunar month of Ramadan</w:t>
            </w:r>
          </w:p>
        </w:tc>
      </w:tr>
      <w:tr w:rsidR="006666C6" w:rsidTr="006666C6">
        <w:tc>
          <w:tcPr>
            <w:tcW w:w="1705" w:type="dxa"/>
          </w:tcPr>
          <w:p w:rsidR="006666C6" w:rsidRDefault="006666C6" w:rsidP="006666C6">
            <w:pPr>
              <w:jc w:val="center"/>
              <w:rPr>
                <w:b/>
                <w:bCs/>
                <w:sz w:val="28"/>
                <w:szCs w:val="28"/>
              </w:rPr>
            </w:pPr>
            <w:r>
              <w:rPr>
                <w:b/>
                <w:bCs/>
                <w:sz w:val="28"/>
                <w:szCs w:val="28"/>
              </w:rPr>
              <w:t xml:space="preserve"> 4</w:t>
            </w:r>
          </w:p>
        </w:tc>
        <w:tc>
          <w:tcPr>
            <w:tcW w:w="1890" w:type="dxa"/>
          </w:tcPr>
          <w:p w:rsidR="006666C6" w:rsidRPr="006666C6" w:rsidRDefault="006666C6" w:rsidP="006666C6">
            <w:pPr>
              <w:jc w:val="center"/>
              <w:rPr>
                <w:b/>
                <w:bCs/>
                <w:sz w:val="28"/>
                <w:szCs w:val="28"/>
              </w:rPr>
            </w:pPr>
            <w:r w:rsidRPr="006666C6">
              <w:rPr>
                <w:b/>
                <w:bCs/>
              </w:rPr>
              <w:t>Zakat</w:t>
            </w:r>
          </w:p>
        </w:tc>
        <w:tc>
          <w:tcPr>
            <w:tcW w:w="5755" w:type="dxa"/>
          </w:tcPr>
          <w:p w:rsidR="006666C6" w:rsidRDefault="006666C6" w:rsidP="006666C6">
            <w:pPr>
              <w:jc w:val="center"/>
              <w:rPr>
                <w:b/>
                <w:bCs/>
                <w:sz w:val="28"/>
                <w:szCs w:val="28"/>
              </w:rPr>
            </w:pPr>
            <w:r>
              <w:t>Paying alms as charity once a year</w:t>
            </w:r>
          </w:p>
        </w:tc>
      </w:tr>
      <w:tr w:rsidR="006666C6" w:rsidTr="006666C6">
        <w:tc>
          <w:tcPr>
            <w:tcW w:w="1705" w:type="dxa"/>
          </w:tcPr>
          <w:p w:rsidR="006666C6" w:rsidRDefault="006666C6" w:rsidP="006666C6">
            <w:pPr>
              <w:jc w:val="center"/>
              <w:rPr>
                <w:b/>
                <w:bCs/>
                <w:sz w:val="28"/>
                <w:szCs w:val="28"/>
              </w:rPr>
            </w:pPr>
            <w:r>
              <w:rPr>
                <w:b/>
                <w:bCs/>
                <w:sz w:val="28"/>
                <w:szCs w:val="28"/>
              </w:rPr>
              <w:t xml:space="preserve"> 5</w:t>
            </w:r>
          </w:p>
        </w:tc>
        <w:tc>
          <w:tcPr>
            <w:tcW w:w="1890" w:type="dxa"/>
          </w:tcPr>
          <w:p w:rsidR="006666C6" w:rsidRPr="006666C6" w:rsidRDefault="006666C6" w:rsidP="006666C6">
            <w:pPr>
              <w:jc w:val="center"/>
              <w:rPr>
                <w:b/>
                <w:bCs/>
                <w:sz w:val="28"/>
                <w:szCs w:val="28"/>
              </w:rPr>
            </w:pPr>
            <w:r w:rsidRPr="006666C6">
              <w:rPr>
                <w:b/>
                <w:bCs/>
              </w:rPr>
              <w:t>Hajj</w:t>
            </w:r>
          </w:p>
        </w:tc>
        <w:tc>
          <w:tcPr>
            <w:tcW w:w="5755" w:type="dxa"/>
          </w:tcPr>
          <w:p w:rsidR="006666C6" w:rsidRDefault="006666C6" w:rsidP="006666C6">
            <w:pPr>
              <w:jc w:val="center"/>
              <w:rPr>
                <w:b/>
                <w:bCs/>
                <w:sz w:val="28"/>
                <w:szCs w:val="28"/>
              </w:rPr>
            </w:pPr>
            <w:r>
              <w:t>Pilgrimage to the Sacred Mosque (the House of God) in Makkah once in a life time for those who have the physical and financial ability</w:t>
            </w:r>
          </w:p>
        </w:tc>
      </w:tr>
    </w:tbl>
    <w:p w:rsidR="006666C6" w:rsidRDefault="006666C6" w:rsidP="006666C6">
      <w:pPr>
        <w:rPr>
          <w:b/>
          <w:bCs/>
          <w:sz w:val="28"/>
          <w:szCs w:val="28"/>
        </w:rPr>
      </w:pPr>
    </w:p>
    <w:p w:rsidR="006666C6" w:rsidRDefault="006666C6" w:rsidP="006666C6">
      <w:pPr>
        <w:ind w:left="45"/>
        <w:rPr>
          <w:b/>
          <w:bCs/>
        </w:rPr>
      </w:pPr>
      <w:r>
        <w:rPr>
          <w:b/>
          <w:bCs/>
        </w:rPr>
        <w:t xml:space="preserve"> 1.</w:t>
      </w:r>
      <w:r w:rsidRPr="006666C6">
        <w:rPr>
          <w:b/>
          <w:bCs/>
        </w:rPr>
        <w:t xml:space="preserve">Uttering the Creed of Islam, </w:t>
      </w:r>
      <w:proofErr w:type="spellStart"/>
      <w:r w:rsidRPr="006666C6">
        <w:rPr>
          <w:b/>
          <w:bCs/>
        </w:rPr>
        <w:t>Shahada</w:t>
      </w:r>
      <w:proofErr w:type="spellEnd"/>
    </w:p>
    <w:p w:rsidR="006666C6" w:rsidRDefault="006666C6" w:rsidP="006666C6">
      <w:pPr>
        <w:ind w:left="45"/>
      </w:pPr>
      <w:r>
        <w:t xml:space="preserve">This is to acknowledge that there is one and only one God Who created all beings. His name is Allah. A person is said to be a Muslim when he or she believes in heart and utters (acknowledges verbally) the statement of </w:t>
      </w:r>
      <w:proofErr w:type="spellStart"/>
      <w:r>
        <w:t>Shahada</w:t>
      </w:r>
      <w:proofErr w:type="spellEnd"/>
      <w:r>
        <w:t xml:space="preserve"> "there is no deity but Allah and Muhammad </w:t>
      </w:r>
      <w:r>
        <w:t xml:space="preserve"> is the Messenger of Allah." (In Arabic it is spelled: </w:t>
      </w:r>
      <w:proofErr w:type="spellStart"/>
      <w:r>
        <w:t>Ash’hado</w:t>
      </w:r>
      <w:proofErr w:type="spellEnd"/>
      <w:r>
        <w:t xml:space="preserve"> </w:t>
      </w:r>
      <w:proofErr w:type="gramStart"/>
      <w:r>
        <w:t>an</w:t>
      </w:r>
      <w:proofErr w:type="gramEnd"/>
      <w:r>
        <w:t xml:space="preserve"> la </w:t>
      </w:r>
      <w:proofErr w:type="spellStart"/>
      <w:r>
        <w:t>Ilaha</w:t>
      </w:r>
      <w:proofErr w:type="spellEnd"/>
      <w:r>
        <w:t xml:space="preserve"> </w:t>
      </w:r>
      <w:proofErr w:type="spellStart"/>
      <w:r>
        <w:t>illa</w:t>
      </w:r>
      <w:proofErr w:type="spellEnd"/>
      <w:r>
        <w:t xml:space="preserve"> Allah, </w:t>
      </w:r>
      <w:proofErr w:type="spellStart"/>
      <w:r>
        <w:t>Wa</w:t>
      </w:r>
      <w:proofErr w:type="spellEnd"/>
      <w:r>
        <w:t xml:space="preserve"> </w:t>
      </w:r>
      <w:proofErr w:type="spellStart"/>
      <w:r>
        <w:t>Ash’hado</w:t>
      </w:r>
      <w:proofErr w:type="spellEnd"/>
      <w:r>
        <w:t xml:space="preserve"> </w:t>
      </w:r>
      <w:proofErr w:type="spellStart"/>
      <w:r>
        <w:t>anna</w:t>
      </w:r>
      <w:proofErr w:type="spellEnd"/>
      <w:r>
        <w:t xml:space="preserve"> Muhammadan </w:t>
      </w:r>
      <w:proofErr w:type="spellStart"/>
      <w:r>
        <w:t>rasoolo’Allah</w:t>
      </w:r>
      <w:proofErr w:type="spellEnd"/>
      <w:r>
        <w:t>.)</w:t>
      </w:r>
    </w:p>
    <w:p w:rsidR="006666C6" w:rsidRDefault="006666C6" w:rsidP="006666C6">
      <w:pPr>
        <w:ind w:left="45"/>
      </w:pPr>
      <w:r>
        <w:t xml:space="preserve">Acknowledging Muhammad </w:t>
      </w:r>
      <w:r>
        <w:t> as a Prophet and a Messenger of God requires the acknowledgement of all Prophets and messengers God sent before him.</w:t>
      </w:r>
    </w:p>
    <w:p w:rsidR="006666C6" w:rsidRDefault="006666C6" w:rsidP="006666C6">
      <w:pPr>
        <w:ind w:left="45"/>
      </w:pPr>
      <w:r>
        <w:t>This is a testimony in Arabic calligraphy, which was designed in an artistic way. It states: I witness that there is no God except Allah and Muhammad is His servant and His messenger</w:t>
      </w:r>
    </w:p>
    <w:p w:rsidR="006666C6" w:rsidRPr="006666C6" w:rsidRDefault="006666C6" w:rsidP="006666C6">
      <w:pPr>
        <w:ind w:left="45"/>
        <w:rPr>
          <w:b/>
          <w:bCs/>
        </w:rPr>
      </w:pPr>
      <w:r w:rsidRPr="006666C6">
        <w:rPr>
          <w:b/>
          <w:bCs/>
        </w:rPr>
        <w:t xml:space="preserve"> 2.</w:t>
      </w:r>
      <w:r w:rsidRPr="006666C6">
        <w:rPr>
          <w:b/>
          <w:bCs/>
        </w:rPr>
        <w:t xml:space="preserve"> Prescribed Daily Prayers, </w:t>
      </w:r>
      <w:proofErr w:type="spellStart"/>
      <w:r w:rsidRPr="006666C6">
        <w:rPr>
          <w:b/>
          <w:bCs/>
        </w:rPr>
        <w:t>Salat</w:t>
      </w:r>
      <w:proofErr w:type="spellEnd"/>
    </w:p>
    <w:p w:rsidR="006666C6" w:rsidRDefault="006666C6" w:rsidP="006666C6">
      <w:pPr>
        <w:ind w:left="45"/>
      </w:pPr>
      <w:r>
        <w:t xml:space="preserve"> Prayer (</w:t>
      </w:r>
      <w:proofErr w:type="spellStart"/>
      <w:r>
        <w:t>Salat</w:t>
      </w:r>
      <w:proofErr w:type="spellEnd"/>
      <w:r>
        <w:t>) in Islam is an act of worship that enables the individual to communicate with his creator and get close to Him. There are five daily-prescribed prayers in Islam, which are distributed during the whole day cycle. The essence of worship is to glorify, exalt and praise God with the heart, tongue and body.</w:t>
      </w:r>
    </w:p>
    <w:p w:rsidR="006666C6" w:rsidRDefault="006666C6" w:rsidP="006666C6">
      <w:pPr>
        <w:ind w:left="45"/>
      </w:pPr>
      <w:r>
        <w:t>"And when My servants ask you, [O Muhammad], concerning Me - indeed I am near. I respond to the invocation of the supplicant when he/she calls upon Me. So let them respond to Me and believe in Me that they may be [rightly] guided". The Quran, 2:186</w:t>
      </w:r>
    </w:p>
    <w:p w:rsidR="006666C6" w:rsidRDefault="006666C6" w:rsidP="006666C6">
      <w:pPr>
        <w:ind w:left="45"/>
      </w:pPr>
      <w:r>
        <w:t>In fact, the word ‘</w:t>
      </w:r>
      <w:proofErr w:type="spellStart"/>
      <w:r>
        <w:t>salat</w:t>
      </w:r>
      <w:proofErr w:type="spellEnd"/>
      <w:r>
        <w:t>’ literally means ‘hot connection’. It is a practical demonstration of faith. Each prayer includes physical movements of bowing and prostrating to Allah. Prayer show progressively increasing levels of submission to Allah. It requires full concentration and isolation from worldly matters. Prophet Muhammad said: "A person is closest to Allah during prostration.</w:t>
      </w:r>
    </w:p>
    <w:p w:rsidR="006666C6" w:rsidRPr="006666C6" w:rsidRDefault="006666C6" w:rsidP="006666C6">
      <w:pPr>
        <w:ind w:left="45"/>
        <w:rPr>
          <w:b/>
          <w:bCs/>
        </w:rPr>
      </w:pPr>
      <w:r>
        <w:t xml:space="preserve">Praying five times a day may seem excessive to some people. In reality, it is a type of meditation that does not take more than forty minutes a day. Just as we eat three or four times a day and we never complain because we need physical nourishment to survive, we also need spiritual nourishment for our soul. </w:t>
      </w:r>
      <w:proofErr w:type="spellStart"/>
      <w:r>
        <w:t>Salat</w:t>
      </w:r>
      <w:proofErr w:type="spellEnd"/>
      <w:r>
        <w:t xml:space="preserve"> at spaced intervals throughout the day provides such spiritual nourishment.</w:t>
      </w:r>
    </w:p>
    <w:p w:rsidR="006666C6" w:rsidRPr="006666C6" w:rsidRDefault="006666C6" w:rsidP="006666C6">
      <w:pPr>
        <w:pStyle w:val="ListParagraph"/>
        <w:ind w:left="405"/>
        <w:rPr>
          <w:b/>
          <w:bCs/>
        </w:rPr>
      </w:pPr>
      <w:r w:rsidRPr="006666C6">
        <w:rPr>
          <w:b/>
          <w:bCs/>
        </w:rPr>
        <w:t xml:space="preserve"> 3.</w:t>
      </w:r>
      <w:r w:rsidRPr="006666C6">
        <w:rPr>
          <w:b/>
          <w:bCs/>
        </w:rPr>
        <w:t xml:space="preserve">Zakat, Alms Giving </w:t>
      </w:r>
    </w:p>
    <w:p w:rsidR="006666C6" w:rsidRDefault="006666C6" w:rsidP="006666C6">
      <w:pPr>
        <w:pStyle w:val="ListParagraph"/>
        <w:ind w:left="405"/>
      </w:pPr>
      <w:r>
        <w:lastRenderedPageBreak/>
        <w:t>Zakat is an essential pillar of Islam. It means giving alms (paying a charity) once every year to poor, needy and other rightful beneficiaries as stipulated by the Quran. It is specified with (2.5%) of excess personal wealth. Zakat cleanses one's heart from greed and removes hatred and jealousy from the hearts of the poor. It fosters social integration and collaboration, compassion and respect. It enhances the wellbeing of the whole society and achieves social justice.</w:t>
      </w:r>
    </w:p>
    <w:p w:rsidR="006666C6" w:rsidRDefault="006666C6" w:rsidP="006666C6">
      <w:pPr>
        <w:pStyle w:val="ListParagraph"/>
        <w:ind w:left="405"/>
      </w:pPr>
    </w:p>
    <w:p w:rsidR="006666C6" w:rsidRPr="006666C6" w:rsidRDefault="006666C6" w:rsidP="006666C6">
      <w:pPr>
        <w:pStyle w:val="ListParagraph"/>
        <w:ind w:left="405"/>
        <w:rPr>
          <w:b/>
          <w:bCs/>
        </w:rPr>
      </w:pPr>
      <w:r w:rsidRPr="006666C6">
        <w:rPr>
          <w:b/>
          <w:bCs/>
        </w:rPr>
        <w:t xml:space="preserve"> 4.</w:t>
      </w:r>
      <w:r w:rsidRPr="006666C6">
        <w:rPr>
          <w:b/>
          <w:bCs/>
        </w:rPr>
        <w:t xml:space="preserve"> Fasting in Ramadan</w:t>
      </w:r>
    </w:p>
    <w:p w:rsidR="006666C6" w:rsidRDefault="006666C6" w:rsidP="006666C6">
      <w:pPr>
        <w:pStyle w:val="ListParagraph"/>
        <w:ind w:left="405"/>
      </w:pPr>
      <w:r>
        <w:t xml:space="preserve"> Muslims are required to fast the whole lunar month of Ramadan (29 or 30 days), from the break of dawn to sunset. During the fasting time, Muslims are required to abstain from eating, drinking and sexual contact while practicing a normal life. Fasting for the sake of Allah helps acknowledging that the sustenance (that may be taken for granted) actually comes directly from Allah.</w:t>
      </w:r>
    </w:p>
    <w:p w:rsidR="006666C6" w:rsidRDefault="006666C6" w:rsidP="006666C6">
      <w:pPr>
        <w:pStyle w:val="ListParagraph"/>
        <w:ind w:left="405"/>
      </w:pPr>
    </w:p>
    <w:p w:rsidR="006666C6" w:rsidRDefault="006666C6" w:rsidP="006666C6">
      <w:pPr>
        <w:pStyle w:val="ListParagraph"/>
        <w:ind w:left="405"/>
      </w:pPr>
      <w:r>
        <w:t xml:space="preserve">When people feel the pangs of hunger, they experience the suffering needy people go through </w:t>
      </w:r>
      <w:proofErr w:type="spellStart"/>
      <w:r>
        <w:t>specially</w:t>
      </w:r>
      <w:proofErr w:type="spellEnd"/>
      <w:r>
        <w:t xml:space="preserve"> in areas that starve or lack the basic sustenance. The rich will be more inclined to give charity when they fast. This builds up a relationship between the rich and the poor and helps build social harmony. Fasting enables one to curb the inner desires, learn self-control and hence achieve better spiritual development. Fasting has many health benefits and doctors recommend it to cure some diseases.</w:t>
      </w:r>
    </w:p>
    <w:p w:rsidR="006666C6" w:rsidRDefault="006666C6" w:rsidP="006666C6">
      <w:pPr>
        <w:pStyle w:val="ListParagraph"/>
        <w:ind w:left="405"/>
      </w:pPr>
    </w:p>
    <w:p w:rsidR="006666C6" w:rsidRPr="006666C6" w:rsidRDefault="006666C6" w:rsidP="006666C6">
      <w:pPr>
        <w:pStyle w:val="ListParagraph"/>
        <w:ind w:left="405"/>
        <w:jc w:val="center"/>
        <w:rPr>
          <w:b/>
          <w:bCs/>
          <w:sz w:val="28"/>
          <w:szCs w:val="28"/>
        </w:rPr>
      </w:pPr>
      <w:r w:rsidRPr="006666C6">
        <w:rPr>
          <w:b/>
          <w:bCs/>
          <w:sz w:val="28"/>
          <w:szCs w:val="28"/>
        </w:rPr>
        <w:t>Lunar Months</w:t>
      </w:r>
    </w:p>
    <w:tbl>
      <w:tblPr>
        <w:tblStyle w:val="TableGrid"/>
        <w:tblW w:w="0" w:type="auto"/>
        <w:tblInd w:w="405" w:type="dxa"/>
        <w:tblLook w:val="04A0" w:firstRow="1" w:lastRow="0" w:firstColumn="1" w:lastColumn="0" w:noHBand="0" w:noVBand="1"/>
      </w:tblPr>
      <w:tblGrid>
        <w:gridCol w:w="4454"/>
        <w:gridCol w:w="4491"/>
      </w:tblGrid>
      <w:tr w:rsidR="006666C6" w:rsidTr="006666C6">
        <w:tc>
          <w:tcPr>
            <w:tcW w:w="4675" w:type="dxa"/>
          </w:tcPr>
          <w:p w:rsidR="006666C6" w:rsidRDefault="006666C6" w:rsidP="006666C6">
            <w:pPr>
              <w:pStyle w:val="ListParagraph"/>
              <w:ind w:left="0"/>
              <w:jc w:val="center"/>
              <w:rPr>
                <w:b/>
                <w:bCs/>
                <w:sz w:val="28"/>
                <w:szCs w:val="28"/>
              </w:rPr>
            </w:pPr>
            <w:r>
              <w:rPr>
                <w:b/>
                <w:bCs/>
                <w:sz w:val="28"/>
                <w:szCs w:val="28"/>
              </w:rPr>
              <w:t xml:space="preserve"> 1</w:t>
            </w:r>
          </w:p>
        </w:tc>
        <w:tc>
          <w:tcPr>
            <w:tcW w:w="4675" w:type="dxa"/>
          </w:tcPr>
          <w:p w:rsidR="006666C6" w:rsidRPr="006666C6" w:rsidRDefault="006666C6" w:rsidP="006666C6">
            <w:pPr>
              <w:pStyle w:val="ListParagraph"/>
              <w:ind w:left="0"/>
              <w:jc w:val="center"/>
              <w:rPr>
                <w:b/>
                <w:bCs/>
                <w:sz w:val="28"/>
                <w:szCs w:val="28"/>
              </w:rPr>
            </w:pPr>
            <w:r w:rsidRPr="006666C6">
              <w:rPr>
                <w:b/>
                <w:bCs/>
              </w:rPr>
              <w:t>Al-Muharram</w:t>
            </w:r>
          </w:p>
        </w:tc>
      </w:tr>
      <w:tr w:rsidR="006666C6" w:rsidTr="006666C6">
        <w:tc>
          <w:tcPr>
            <w:tcW w:w="4675" w:type="dxa"/>
          </w:tcPr>
          <w:p w:rsidR="006666C6" w:rsidRDefault="006666C6" w:rsidP="006666C6">
            <w:pPr>
              <w:pStyle w:val="ListParagraph"/>
              <w:ind w:left="0"/>
              <w:jc w:val="center"/>
              <w:rPr>
                <w:b/>
                <w:bCs/>
                <w:sz w:val="28"/>
                <w:szCs w:val="28"/>
              </w:rPr>
            </w:pPr>
            <w:r>
              <w:rPr>
                <w:b/>
                <w:bCs/>
                <w:sz w:val="28"/>
                <w:szCs w:val="28"/>
              </w:rPr>
              <w:t xml:space="preserve"> 2</w:t>
            </w:r>
          </w:p>
        </w:tc>
        <w:tc>
          <w:tcPr>
            <w:tcW w:w="4675" w:type="dxa"/>
          </w:tcPr>
          <w:p w:rsidR="006666C6" w:rsidRPr="006666C6" w:rsidRDefault="006666C6" w:rsidP="006666C6">
            <w:pPr>
              <w:pStyle w:val="ListParagraph"/>
              <w:ind w:left="0"/>
              <w:jc w:val="center"/>
              <w:rPr>
                <w:b/>
                <w:bCs/>
                <w:sz w:val="28"/>
                <w:szCs w:val="28"/>
              </w:rPr>
            </w:pPr>
            <w:r w:rsidRPr="006666C6">
              <w:rPr>
                <w:b/>
                <w:bCs/>
              </w:rPr>
              <w:t>Safar</w:t>
            </w:r>
          </w:p>
        </w:tc>
      </w:tr>
      <w:tr w:rsidR="006666C6" w:rsidTr="006666C6">
        <w:tc>
          <w:tcPr>
            <w:tcW w:w="4675" w:type="dxa"/>
          </w:tcPr>
          <w:p w:rsidR="006666C6" w:rsidRDefault="006666C6" w:rsidP="006666C6">
            <w:pPr>
              <w:pStyle w:val="ListParagraph"/>
              <w:ind w:left="0"/>
              <w:jc w:val="center"/>
              <w:rPr>
                <w:b/>
                <w:bCs/>
                <w:sz w:val="28"/>
                <w:szCs w:val="28"/>
              </w:rPr>
            </w:pPr>
            <w:r>
              <w:rPr>
                <w:b/>
                <w:bCs/>
                <w:sz w:val="28"/>
                <w:szCs w:val="28"/>
              </w:rPr>
              <w:t xml:space="preserve"> 3</w:t>
            </w:r>
          </w:p>
        </w:tc>
        <w:tc>
          <w:tcPr>
            <w:tcW w:w="4675" w:type="dxa"/>
          </w:tcPr>
          <w:p w:rsidR="006666C6" w:rsidRPr="006666C6" w:rsidRDefault="006666C6" w:rsidP="006666C6">
            <w:pPr>
              <w:pStyle w:val="ListParagraph"/>
              <w:ind w:left="0"/>
              <w:jc w:val="center"/>
              <w:rPr>
                <w:b/>
                <w:bCs/>
                <w:sz w:val="28"/>
                <w:szCs w:val="28"/>
              </w:rPr>
            </w:pPr>
            <w:r w:rsidRPr="006666C6">
              <w:rPr>
                <w:b/>
                <w:bCs/>
              </w:rPr>
              <w:t>Rabi' Al-</w:t>
            </w:r>
            <w:proofErr w:type="spellStart"/>
            <w:r w:rsidRPr="006666C6">
              <w:rPr>
                <w:b/>
                <w:bCs/>
              </w:rPr>
              <w:t>Awal</w:t>
            </w:r>
            <w:proofErr w:type="spellEnd"/>
          </w:p>
        </w:tc>
      </w:tr>
      <w:tr w:rsidR="006666C6" w:rsidTr="006666C6">
        <w:tc>
          <w:tcPr>
            <w:tcW w:w="4675" w:type="dxa"/>
          </w:tcPr>
          <w:p w:rsidR="006666C6" w:rsidRDefault="006666C6" w:rsidP="006666C6">
            <w:pPr>
              <w:pStyle w:val="ListParagraph"/>
              <w:ind w:left="0"/>
              <w:jc w:val="center"/>
              <w:rPr>
                <w:b/>
                <w:bCs/>
                <w:sz w:val="28"/>
                <w:szCs w:val="28"/>
              </w:rPr>
            </w:pPr>
            <w:r>
              <w:rPr>
                <w:b/>
                <w:bCs/>
                <w:sz w:val="28"/>
                <w:szCs w:val="28"/>
              </w:rPr>
              <w:t xml:space="preserve"> 4</w:t>
            </w:r>
          </w:p>
        </w:tc>
        <w:tc>
          <w:tcPr>
            <w:tcW w:w="4675" w:type="dxa"/>
          </w:tcPr>
          <w:p w:rsidR="006666C6" w:rsidRPr="006666C6" w:rsidRDefault="006666C6" w:rsidP="006666C6">
            <w:pPr>
              <w:pStyle w:val="ListParagraph"/>
              <w:ind w:left="0"/>
              <w:jc w:val="center"/>
              <w:rPr>
                <w:b/>
                <w:bCs/>
                <w:sz w:val="28"/>
                <w:szCs w:val="28"/>
              </w:rPr>
            </w:pPr>
            <w:r w:rsidRPr="006666C6">
              <w:rPr>
                <w:b/>
                <w:bCs/>
              </w:rPr>
              <w:t>Rabi' Al-</w:t>
            </w:r>
            <w:proofErr w:type="spellStart"/>
            <w:r w:rsidRPr="006666C6">
              <w:rPr>
                <w:b/>
                <w:bCs/>
              </w:rPr>
              <w:t>Akharah</w:t>
            </w:r>
            <w:proofErr w:type="spellEnd"/>
          </w:p>
        </w:tc>
      </w:tr>
      <w:tr w:rsidR="006666C6" w:rsidTr="006666C6">
        <w:tc>
          <w:tcPr>
            <w:tcW w:w="4675" w:type="dxa"/>
          </w:tcPr>
          <w:p w:rsidR="006666C6" w:rsidRDefault="006666C6" w:rsidP="006666C6">
            <w:pPr>
              <w:pStyle w:val="ListParagraph"/>
              <w:ind w:left="0"/>
              <w:jc w:val="center"/>
              <w:rPr>
                <w:b/>
                <w:bCs/>
                <w:sz w:val="28"/>
                <w:szCs w:val="28"/>
              </w:rPr>
            </w:pPr>
            <w:r>
              <w:rPr>
                <w:b/>
                <w:bCs/>
                <w:sz w:val="28"/>
                <w:szCs w:val="28"/>
              </w:rPr>
              <w:t xml:space="preserve"> 5</w:t>
            </w:r>
          </w:p>
        </w:tc>
        <w:tc>
          <w:tcPr>
            <w:tcW w:w="4675" w:type="dxa"/>
          </w:tcPr>
          <w:p w:rsidR="006666C6" w:rsidRPr="006666C6" w:rsidRDefault="006666C6" w:rsidP="006666C6">
            <w:pPr>
              <w:pStyle w:val="ListParagraph"/>
              <w:ind w:left="0"/>
              <w:jc w:val="center"/>
              <w:rPr>
                <w:b/>
                <w:bCs/>
                <w:sz w:val="28"/>
                <w:szCs w:val="28"/>
              </w:rPr>
            </w:pPr>
            <w:r w:rsidRPr="006666C6">
              <w:rPr>
                <w:b/>
                <w:bCs/>
              </w:rPr>
              <w:t>Jumada Al-</w:t>
            </w:r>
            <w:proofErr w:type="spellStart"/>
            <w:r w:rsidRPr="006666C6">
              <w:rPr>
                <w:b/>
                <w:bCs/>
              </w:rPr>
              <w:t>Oula</w:t>
            </w:r>
            <w:proofErr w:type="spellEnd"/>
          </w:p>
        </w:tc>
      </w:tr>
      <w:tr w:rsidR="006666C6" w:rsidTr="006666C6">
        <w:tc>
          <w:tcPr>
            <w:tcW w:w="4675" w:type="dxa"/>
          </w:tcPr>
          <w:p w:rsidR="006666C6" w:rsidRDefault="006666C6" w:rsidP="006666C6">
            <w:pPr>
              <w:pStyle w:val="ListParagraph"/>
              <w:ind w:left="0"/>
              <w:jc w:val="center"/>
              <w:rPr>
                <w:b/>
                <w:bCs/>
                <w:sz w:val="28"/>
                <w:szCs w:val="28"/>
              </w:rPr>
            </w:pPr>
            <w:r>
              <w:rPr>
                <w:b/>
                <w:bCs/>
                <w:sz w:val="28"/>
                <w:szCs w:val="28"/>
              </w:rPr>
              <w:t xml:space="preserve"> 6</w:t>
            </w:r>
          </w:p>
        </w:tc>
        <w:tc>
          <w:tcPr>
            <w:tcW w:w="4675" w:type="dxa"/>
          </w:tcPr>
          <w:p w:rsidR="006666C6" w:rsidRPr="006666C6" w:rsidRDefault="006666C6" w:rsidP="006666C6">
            <w:pPr>
              <w:pStyle w:val="ListParagraph"/>
              <w:ind w:left="0"/>
              <w:jc w:val="center"/>
              <w:rPr>
                <w:b/>
                <w:bCs/>
                <w:sz w:val="28"/>
                <w:szCs w:val="28"/>
              </w:rPr>
            </w:pPr>
            <w:r w:rsidRPr="006666C6">
              <w:rPr>
                <w:b/>
                <w:bCs/>
              </w:rPr>
              <w:t>Jumada Al-</w:t>
            </w:r>
            <w:proofErr w:type="spellStart"/>
            <w:r w:rsidRPr="006666C6">
              <w:rPr>
                <w:b/>
                <w:bCs/>
              </w:rPr>
              <w:t>Akharah</w:t>
            </w:r>
            <w:proofErr w:type="spellEnd"/>
          </w:p>
        </w:tc>
      </w:tr>
      <w:tr w:rsidR="006666C6" w:rsidTr="006666C6">
        <w:tc>
          <w:tcPr>
            <w:tcW w:w="4675" w:type="dxa"/>
          </w:tcPr>
          <w:p w:rsidR="006666C6" w:rsidRDefault="006666C6" w:rsidP="006666C6">
            <w:pPr>
              <w:pStyle w:val="ListParagraph"/>
              <w:ind w:left="0"/>
              <w:jc w:val="center"/>
              <w:rPr>
                <w:b/>
                <w:bCs/>
                <w:sz w:val="28"/>
                <w:szCs w:val="28"/>
              </w:rPr>
            </w:pPr>
            <w:r>
              <w:rPr>
                <w:b/>
                <w:bCs/>
                <w:sz w:val="28"/>
                <w:szCs w:val="28"/>
              </w:rPr>
              <w:t xml:space="preserve"> 7</w:t>
            </w:r>
          </w:p>
        </w:tc>
        <w:tc>
          <w:tcPr>
            <w:tcW w:w="4675" w:type="dxa"/>
          </w:tcPr>
          <w:p w:rsidR="006666C6" w:rsidRPr="006666C6" w:rsidRDefault="006666C6" w:rsidP="006666C6">
            <w:pPr>
              <w:pStyle w:val="ListParagraph"/>
              <w:ind w:left="0"/>
              <w:jc w:val="center"/>
              <w:rPr>
                <w:b/>
                <w:bCs/>
                <w:sz w:val="28"/>
                <w:szCs w:val="28"/>
              </w:rPr>
            </w:pPr>
            <w:r w:rsidRPr="006666C6">
              <w:rPr>
                <w:b/>
                <w:bCs/>
              </w:rPr>
              <w:t>Rajab</w:t>
            </w:r>
          </w:p>
        </w:tc>
      </w:tr>
      <w:tr w:rsidR="006666C6" w:rsidTr="006666C6">
        <w:tc>
          <w:tcPr>
            <w:tcW w:w="4675" w:type="dxa"/>
          </w:tcPr>
          <w:p w:rsidR="006666C6" w:rsidRDefault="006666C6" w:rsidP="006666C6">
            <w:pPr>
              <w:pStyle w:val="ListParagraph"/>
              <w:ind w:left="0"/>
              <w:jc w:val="center"/>
              <w:rPr>
                <w:b/>
                <w:bCs/>
                <w:sz w:val="28"/>
                <w:szCs w:val="28"/>
              </w:rPr>
            </w:pPr>
            <w:r>
              <w:rPr>
                <w:b/>
                <w:bCs/>
                <w:sz w:val="28"/>
                <w:szCs w:val="28"/>
              </w:rPr>
              <w:t xml:space="preserve"> 8</w:t>
            </w:r>
          </w:p>
        </w:tc>
        <w:tc>
          <w:tcPr>
            <w:tcW w:w="4675" w:type="dxa"/>
          </w:tcPr>
          <w:p w:rsidR="006666C6" w:rsidRPr="006666C6" w:rsidRDefault="006666C6" w:rsidP="006666C6">
            <w:pPr>
              <w:pStyle w:val="ListParagraph"/>
              <w:ind w:left="0"/>
              <w:jc w:val="center"/>
              <w:rPr>
                <w:b/>
                <w:bCs/>
                <w:sz w:val="28"/>
                <w:szCs w:val="28"/>
              </w:rPr>
            </w:pPr>
            <w:r w:rsidRPr="006666C6">
              <w:rPr>
                <w:b/>
                <w:bCs/>
              </w:rPr>
              <w:t>Sha'ban</w:t>
            </w:r>
          </w:p>
        </w:tc>
      </w:tr>
      <w:tr w:rsidR="006666C6" w:rsidTr="006666C6">
        <w:tc>
          <w:tcPr>
            <w:tcW w:w="4675" w:type="dxa"/>
          </w:tcPr>
          <w:p w:rsidR="006666C6" w:rsidRDefault="006666C6" w:rsidP="006666C6">
            <w:pPr>
              <w:pStyle w:val="ListParagraph"/>
              <w:ind w:left="0"/>
              <w:jc w:val="center"/>
              <w:rPr>
                <w:b/>
                <w:bCs/>
                <w:sz w:val="28"/>
                <w:szCs w:val="28"/>
              </w:rPr>
            </w:pPr>
            <w:r>
              <w:rPr>
                <w:b/>
                <w:bCs/>
                <w:sz w:val="28"/>
                <w:szCs w:val="28"/>
              </w:rPr>
              <w:t xml:space="preserve"> 9</w:t>
            </w:r>
          </w:p>
        </w:tc>
        <w:tc>
          <w:tcPr>
            <w:tcW w:w="4675" w:type="dxa"/>
          </w:tcPr>
          <w:p w:rsidR="006666C6" w:rsidRPr="006666C6" w:rsidRDefault="006666C6" w:rsidP="006666C6">
            <w:pPr>
              <w:pStyle w:val="ListParagraph"/>
              <w:ind w:left="0"/>
              <w:jc w:val="center"/>
              <w:rPr>
                <w:b/>
                <w:bCs/>
                <w:sz w:val="28"/>
                <w:szCs w:val="28"/>
              </w:rPr>
            </w:pPr>
            <w:r w:rsidRPr="006666C6">
              <w:rPr>
                <w:b/>
                <w:bCs/>
              </w:rPr>
              <w:t>Ramadan</w:t>
            </w:r>
          </w:p>
        </w:tc>
      </w:tr>
      <w:tr w:rsidR="006666C6" w:rsidTr="006666C6">
        <w:tc>
          <w:tcPr>
            <w:tcW w:w="4675" w:type="dxa"/>
          </w:tcPr>
          <w:p w:rsidR="006666C6" w:rsidRDefault="006666C6" w:rsidP="006666C6">
            <w:pPr>
              <w:pStyle w:val="ListParagraph"/>
              <w:ind w:left="0"/>
              <w:jc w:val="center"/>
              <w:rPr>
                <w:b/>
                <w:bCs/>
                <w:sz w:val="28"/>
                <w:szCs w:val="28"/>
              </w:rPr>
            </w:pPr>
            <w:r>
              <w:rPr>
                <w:b/>
                <w:bCs/>
                <w:sz w:val="28"/>
                <w:szCs w:val="28"/>
              </w:rPr>
              <w:t xml:space="preserve">  10</w:t>
            </w:r>
          </w:p>
        </w:tc>
        <w:tc>
          <w:tcPr>
            <w:tcW w:w="4675" w:type="dxa"/>
          </w:tcPr>
          <w:p w:rsidR="006666C6" w:rsidRPr="006666C6" w:rsidRDefault="006666C6" w:rsidP="006666C6">
            <w:pPr>
              <w:pStyle w:val="ListParagraph"/>
              <w:ind w:left="0"/>
              <w:jc w:val="center"/>
              <w:rPr>
                <w:b/>
                <w:bCs/>
                <w:sz w:val="28"/>
                <w:szCs w:val="28"/>
              </w:rPr>
            </w:pPr>
            <w:r w:rsidRPr="006666C6">
              <w:rPr>
                <w:b/>
                <w:bCs/>
              </w:rPr>
              <w:t>Shawwal</w:t>
            </w:r>
          </w:p>
        </w:tc>
      </w:tr>
      <w:tr w:rsidR="006666C6" w:rsidTr="006666C6">
        <w:tc>
          <w:tcPr>
            <w:tcW w:w="4675" w:type="dxa"/>
          </w:tcPr>
          <w:p w:rsidR="006666C6" w:rsidRDefault="006666C6" w:rsidP="006666C6">
            <w:pPr>
              <w:pStyle w:val="ListParagraph"/>
              <w:ind w:left="0"/>
              <w:jc w:val="center"/>
              <w:rPr>
                <w:b/>
                <w:bCs/>
                <w:sz w:val="28"/>
                <w:szCs w:val="28"/>
              </w:rPr>
            </w:pPr>
            <w:r>
              <w:rPr>
                <w:b/>
                <w:bCs/>
                <w:sz w:val="28"/>
                <w:szCs w:val="28"/>
              </w:rPr>
              <w:t xml:space="preserve"> 11</w:t>
            </w:r>
          </w:p>
        </w:tc>
        <w:tc>
          <w:tcPr>
            <w:tcW w:w="4675" w:type="dxa"/>
          </w:tcPr>
          <w:p w:rsidR="006666C6" w:rsidRPr="006666C6" w:rsidRDefault="006666C6" w:rsidP="006666C6">
            <w:pPr>
              <w:pStyle w:val="ListParagraph"/>
              <w:ind w:left="0"/>
              <w:jc w:val="center"/>
              <w:rPr>
                <w:b/>
                <w:bCs/>
                <w:sz w:val="28"/>
                <w:szCs w:val="28"/>
              </w:rPr>
            </w:pPr>
            <w:proofErr w:type="spellStart"/>
            <w:r w:rsidRPr="006666C6">
              <w:rPr>
                <w:b/>
                <w:bCs/>
              </w:rPr>
              <w:t>Zul</w:t>
            </w:r>
            <w:proofErr w:type="spellEnd"/>
            <w:r w:rsidRPr="006666C6">
              <w:rPr>
                <w:b/>
                <w:bCs/>
              </w:rPr>
              <w:t xml:space="preserve"> </w:t>
            </w:r>
            <w:proofErr w:type="spellStart"/>
            <w:r w:rsidRPr="006666C6">
              <w:rPr>
                <w:b/>
                <w:bCs/>
              </w:rPr>
              <w:t>Qui'da</w:t>
            </w:r>
            <w:proofErr w:type="spellEnd"/>
          </w:p>
        </w:tc>
      </w:tr>
      <w:tr w:rsidR="006666C6" w:rsidTr="006666C6">
        <w:tc>
          <w:tcPr>
            <w:tcW w:w="4675" w:type="dxa"/>
          </w:tcPr>
          <w:p w:rsidR="006666C6" w:rsidRDefault="006666C6" w:rsidP="006666C6">
            <w:pPr>
              <w:pStyle w:val="ListParagraph"/>
              <w:ind w:left="0"/>
              <w:jc w:val="center"/>
              <w:rPr>
                <w:b/>
                <w:bCs/>
                <w:sz w:val="28"/>
                <w:szCs w:val="28"/>
              </w:rPr>
            </w:pPr>
            <w:r>
              <w:rPr>
                <w:b/>
                <w:bCs/>
                <w:sz w:val="28"/>
                <w:szCs w:val="28"/>
              </w:rPr>
              <w:t xml:space="preserve">  12</w:t>
            </w:r>
          </w:p>
        </w:tc>
        <w:tc>
          <w:tcPr>
            <w:tcW w:w="4675" w:type="dxa"/>
          </w:tcPr>
          <w:p w:rsidR="006666C6" w:rsidRPr="006666C6" w:rsidRDefault="006666C6" w:rsidP="006666C6">
            <w:pPr>
              <w:pStyle w:val="ListParagraph"/>
              <w:ind w:left="0"/>
              <w:jc w:val="center"/>
              <w:rPr>
                <w:b/>
                <w:bCs/>
                <w:sz w:val="28"/>
                <w:szCs w:val="28"/>
              </w:rPr>
            </w:pPr>
            <w:proofErr w:type="spellStart"/>
            <w:r w:rsidRPr="006666C6">
              <w:rPr>
                <w:b/>
                <w:bCs/>
              </w:rPr>
              <w:t>Zul</w:t>
            </w:r>
            <w:proofErr w:type="spellEnd"/>
            <w:r w:rsidRPr="006666C6">
              <w:rPr>
                <w:b/>
                <w:bCs/>
              </w:rPr>
              <w:t xml:space="preserve"> </w:t>
            </w:r>
            <w:proofErr w:type="spellStart"/>
            <w:r w:rsidRPr="006666C6">
              <w:rPr>
                <w:b/>
                <w:bCs/>
              </w:rPr>
              <w:t>Hijjah</w:t>
            </w:r>
            <w:proofErr w:type="spellEnd"/>
          </w:p>
        </w:tc>
      </w:tr>
    </w:tbl>
    <w:p w:rsidR="006666C6" w:rsidRDefault="006666C6" w:rsidP="006666C6">
      <w:pPr>
        <w:pStyle w:val="ListParagraph"/>
        <w:ind w:left="405"/>
        <w:rPr>
          <w:b/>
          <w:bCs/>
          <w:sz w:val="28"/>
          <w:szCs w:val="28"/>
        </w:rPr>
      </w:pPr>
    </w:p>
    <w:p w:rsidR="006666C6" w:rsidRPr="006666C6" w:rsidRDefault="006666C6" w:rsidP="006666C6">
      <w:pPr>
        <w:pStyle w:val="ListParagraph"/>
        <w:ind w:left="405"/>
        <w:rPr>
          <w:b/>
          <w:bCs/>
        </w:rPr>
      </w:pPr>
      <w:bookmarkStart w:id="0" w:name="_GoBack"/>
      <w:r w:rsidRPr="006666C6">
        <w:rPr>
          <w:b/>
          <w:bCs/>
        </w:rPr>
        <w:t xml:space="preserve"> 5</w:t>
      </w:r>
      <w:r w:rsidRPr="006666C6">
        <w:rPr>
          <w:b/>
          <w:bCs/>
        </w:rPr>
        <w:t>. Pilgrimage to Makkah, Hajj</w:t>
      </w:r>
    </w:p>
    <w:bookmarkEnd w:id="0"/>
    <w:p w:rsidR="006666C6" w:rsidRPr="006666C6" w:rsidRDefault="006666C6" w:rsidP="006666C6">
      <w:pPr>
        <w:pStyle w:val="ListParagraph"/>
        <w:ind w:left="405"/>
        <w:rPr>
          <w:b/>
          <w:bCs/>
          <w:sz w:val="28"/>
          <w:szCs w:val="28"/>
        </w:rPr>
      </w:pPr>
      <w:r>
        <w:t xml:space="preserve">Hajj is the pilgrimage to Makkah at the lunar month of </w:t>
      </w:r>
      <w:proofErr w:type="spellStart"/>
      <w:r>
        <w:t>Zul</w:t>
      </w:r>
      <w:proofErr w:type="spellEnd"/>
      <w:r>
        <w:t xml:space="preserve"> </w:t>
      </w:r>
      <w:proofErr w:type="spellStart"/>
      <w:r>
        <w:t>Hijjah</w:t>
      </w:r>
      <w:proofErr w:type="spellEnd"/>
      <w:r>
        <w:t xml:space="preserve"> with the intention to visit the Sacred Mosque (House of Allah) and perform certain religious rites. It is the fifth pillar of Islam that must be done once in a lifetime by all Muslims (who reached the age of puberty) provided they have the financial and physical ability to perform it.</w:t>
      </w:r>
    </w:p>
    <w:sectPr w:rsidR="006666C6" w:rsidRPr="00666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2C40"/>
    <w:multiLevelType w:val="hybridMultilevel"/>
    <w:tmpl w:val="9206586A"/>
    <w:lvl w:ilvl="0" w:tplc="C988FF8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6C6"/>
    <w:rsid w:val="006666C6"/>
    <w:rsid w:val="00C937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A05E"/>
  <w15:chartTrackingRefBased/>
  <w15:docId w15:val="{1074798E-C8C0-4EE3-893B-6B106659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6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66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44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1</cp:revision>
  <dcterms:created xsi:type="dcterms:W3CDTF">2022-05-18T04:50:00Z</dcterms:created>
  <dcterms:modified xsi:type="dcterms:W3CDTF">2022-05-18T05:03:00Z</dcterms:modified>
</cp:coreProperties>
</file>